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>Á</w:t>
      </w:r>
      <w:r>
        <w:rPr>
          <w:rFonts w:ascii="Times New Roman" w:hAnsi="Times New Roman"/>
          <w:b/>
          <w:bCs/>
          <w:lang w:val="pt-BR"/>
        </w:rPr>
        <w:t>REA</w:t>
      </w:r>
      <w:r>
        <w:rPr>
          <w:rFonts w:ascii="Times New Roman" w:hAnsi="Times New Roman"/>
          <w:b/>
          <w:bCs/>
        </w:rPr>
        <w:t xml:space="preserve">: ______________________________    N° DE </w:t>
      </w:r>
      <w:r>
        <w:rPr>
          <w:rFonts w:ascii="Times New Roman" w:hAnsi="Times New Roman"/>
          <w:b/>
          <w:bCs/>
          <w:lang w:val="pt-BR"/>
        </w:rPr>
        <w:t>INSCRIÇÃO</w:t>
      </w:r>
      <w:r>
        <w:rPr>
          <w:rFonts w:ascii="Times New Roman" w:hAnsi="Times New Roman"/>
          <w:b/>
          <w:bCs/>
        </w:rPr>
        <w:t>:______________</w:t>
      </w:r>
    </w:p>
    <w:p>
      <w:pPr>
        <w:pStyle w:val="Normal"/>
        <w:widowControl w:val="false"/>
        <w:spacing w:lineRule="auto" w:line="240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>MODALIDADE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>REVISÃO</w:t>
      </w:r>
      <w:r>
        <w:rPr>
          <w:rFonts w:ascii="Times New Roman" w:hAnsi="Times New Roman"/>
          <w:b/>
          <w:bCs/>
          <w:sz w:val="24"/>
          <w:szCs w:val="24"/>
        </w:rPr>
        <w:t xml:space="preserve"> DE 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>LITERATURA</w:t>
      </w:r>
    </w:p>
    <w:p>
      <w:pPr>
        <w:pStyle w:val="Normal"/>
        <w:widowControl w:val="false"/>
        <w:spacing w:lineRule="auto" w:line="36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pt-BR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pt-BR"/>
        </w:rPr>
      </w:r>
    </w:p>
    <w:p>
      <w:pPr>
        <w:pStyle w:val="Normal"/>
        <w:widowControl w:val="false"/>
        <w:spacing w:lineRule="auto" w:line="36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pt-BR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pt-BR"/>
        </w:rPr>
        <w:t>TÍTULO: SUBTÍTULO</w:t>
      </w:r>
    </w:p>
    <w:p>
      <w:pPr>
        <w:pStyle w:val="Normal"/>
        <w:widowControl w:val="false"/>
        <w:tabs>
          <w:tab w:val="clear" w:pos="720"/>
          <w:tab w:val="left" w:pos="8505" w:leader="none"/>
        </w:tabs>
        <w:jc w:val="center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Aluno(a)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perscript"/>
          <w:lang w:val="pt-BR"/>
        </w:rPr>
        <w:t xml:space="preserve"> 1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, Aluno(a)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perscript"/>
          <w:lang w:val="pt-BR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, Orientador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perscript"/>
          <w:lang w:val="pt-BR"/>
        </w:rPr>
        <w:t>3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vertAlign w:val="superscript"/>
          <w:lang w:val="pt-BR"/>
        </w:rPr>
        <w:t>1</w:t>
      </w:r>
      <w:r>
        <w:rPr>
          <w:rFonts w:eastAsia="Times New Roman" w:cs="Times New Roman" w:ascii="Times New Roman" w:hAnsi="Times New Roman"/>
          <w:sz w:val="20"/>
          <w:szCs w:val="20"/>
          <w:lang w:val="pt-BR"/>
        </w:rPr>
        <w:t xml:space="preserve"> Estudante do CODAI/UFRPE. </w:t>
      </w:r>
      <w:r>
        <w:rPr>
          <w:rFonts w:eastAsia="Times New Roman" w:cs="Times New Roman" w:ascii="Times New Roman" w:hAnsi="Times New Roman"/>
          <w:i/>
          <w:sz w:val="20"/>
          <w:szCs w:val="20"/>
          <w:lang w:val="pt-BR"/>
        </w:rPr>
        <w:t>E-mail</w:t>
      </w:r>
      <w:r>
        <w:rPr>
          <w:rFonts w:eastAsia="Times New Roman" w:cs="Times New Roman" w:ascii="Times New Roman" w:hAnsi="Times New Roman"/>
          <w:sz w:val="20"/>
          <w:szCs w:val="20"/>
          <w:lang w:val="pt-BR"/>
        </w:rPr>
        <w:t xml:space="preserve">: </w:t>
      </w:r>
      <w:hyperlink r:id="rId2">
        <w:r>
          <w:rPr>
            <w:rFonts w:eastAsia="Times New Roman" w:cs="Times New Roman" w:ascii="Times New Roman" w:hAnsi="Times New Roman"/>
            <w:color w:val="0000FF"/>
            <w:sz w:val="20"/>
            <w:szCs w:val="20"/>
            <w:u w:val="single"/>
            <w:lang w:val="pt-BR"/>
          </w:rPr>
          <w:t>xxx@gmail.com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pt-BR"/>
        </w:rPr>
        <w:br/>
      </w:r>
      <w:r>
        <w:rPr>
          <w:rFonts w:eastAsia="Times New Roman" w:cs="Times New Roman" w:ascii="Times New Roman" w:hAnsi="Times New Roman"/>
          <w:color w:val="000000"/>
          <w:sz w:val="20"/>
          <w:szCs w:val="20"/>
          <w:vertAlign w:val="superscript"/>
          <w:lang w:val="pt-BR"/>
        </w:rPr>
        <w:t>2</w:t>
      </w:r>
      <w:r>
        <w:rPr>
          <w:rFonts w:eastAsia="Times New Roman" w:cs="Times New Roman" w:ascii="Times New Roman" w:hAnsi="Times New Roman"/>
          <w:sz w:val="20"/>
          <w:szCs w:val="20"/>
          <w:lang w:val="pt-BR"/>
        </w:rPr>
        <w:t xml:space="preserve"> Estudante do CODAI/UFRPE. </w:t>
      </w:r>
      <w:r>
        <w:rPr>
          <w:rFonts w:eastAsia="Times New Roman" w:cs="Times New Roman" w:ascii="Times New Roman" w:hAnsi="Times New Roman"/>
          <w:i/>
          <w:sz w:val="20"/>
          <w:szCs w:val="20"/>
          <w:lang w:val="pt-BR"/>
        </w:rPr>
        <w:t>E-mail</w:t>
      </w:r>
      <w:r>
        <w:rPr>
          <w:rFonts w:eastAsia="Times New Roman" w:cs="Times New Roman" w:ascii="Times New Roman" w:hAnsi="Times New Roman"/>
          <w:sz w:val="20"/>
          <w:szCs w:val="20"/>
          <w:lang w:val="pt-BR"/>
        </w:rPr>
        <w:t xml:space="preserve">: </w:t>
      </w:r>
      <w:hyperlink r:id="rId3">
        <w:r>
          <w:rPr>
            <w:rFonts w:eastAsia="Times New Roman" w:cs="Times New Roman" w:ascii="Times New Roman" w:hAnsi="Times New Roman"/>
            <w:color w:val="0000FF"/>
            <w:sz w:val="20"/>
            <w:szCs w:val="20"/>
            <w:u w:val="single"/>
            <w:lang w:val="pt-BR"/>
          </w:rPr>
          <w:t>xxx@gmail.com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pt-BR"/>
        </w:rPr>
        <w:br/>
      </w:r>
      <w:r>
        <w:rPr>
          <w:rFonts w:eastAsia="Times New Roman" w:cs="Times New Roman" w:ascii="Times New Roman" w:hAnsi="Times New Roman"/>
          <w:color w:val="000000"/>
          <w:sz w:val="20"/>
          <w:szCs w:val="20"/>
          <w:vertAlign w:val="superscript"/>
          <w:lang w:val="pt-BR"/>
        </w:rPr>
        <w:t>3</w:t>
      </w:r>
      <w:r>
        <w:rPr>
          <w:rFonts w:eastAsia="Times New Roman" w:cs="Times New Roman" w:ascii="Times New Roman" w:hAnsi="Times New Roman"/>
          <w:sz w:val="20"/>
          <w:szCs w:val="20"/>
          <w:lang w:val="pt-BR"/>
        </w:rPr>
        <w:t xml:space="preserve"> Professor(a) do CODAI/UFRPE. </w:t>
      </w:r>
      <w:r>
        <w:rPr>
          <w:rFonts w:eastAsia="Times New Roman" w:cs="Times New Roman" w:ascii="Times New Roman" w:hAnsi="Times New Roman"/>
          <w:i/>
          <w:sz w:val="20"/>
          <w:szCs w:val="20"/>
          <w:lang w:val="pt-BR"/>
        </w:rPr>
        <w:t>E-mail</w:t>
      </w:r>
      <w:r>
        <w:rPr>
          <w:rFonts w:eastAsia="Times New Roman" w:cs="Times New Roman" w:ascii="Times New Roman" w:hAnsi="Times New Roman"/>
          <w:sz w:val="20"/>
          <w:szCs w:val="20"/>
          <w:lang w:val="pt-BR"/>
        </w:rPr>
        <w:t xml:space="preserve">: </w:t>
      </w:r>
      <w:hyperlink r:id="rId4">
        <w:r>
          <w:rPr>
            <w:rFonts w:eastAsia="Times New Roman" w:cs="Times New Roman" w:ascii="Times New Roman" w:hAnsi="Times New Roman"/>
            <w:color w:val="0000FF"/>
            <w:sz w:val="20"/>
            <w:szCs w:val="20"/>
            <w:u w:val="single"/>
            <w:lang w:val="pt-BR"/>
          </w:rPr>
          <w:t>xxx@gmail.com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pt-BR"/>
        </w:rPr>
        <w:tab/>
      </w:r>
    </w:p>
    <w:p>
      <w:pPr>
        <w:pStyle w:val="Normal"/>
        <w:widowControl w:val="false"/>
        <w:tabs>
          <w:tab w:val="clear" w:pos="720"/>
          <w:tab w:val="left" w:pos="8505" w:leader="none"/>
        </w:tabs>
        <w:spacing w:before="0" w:after="0"/>
        <w:rPr>
          <w:rFonts w:ascii="Times New Roman" w:hAnsi="Times New Roman" w:eastAsia="Times New Roman" w:cs="Times New Roman"/>
          <w:i/>
          <w:i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val="pt-BR"/>
        </w:rPr>
      </w:r>
    </w:p>
    <w:p>
      <w:pPr>
        <w:pStyle w:val="Normal"/>
        <w:widowControl w:val="false"/>
        <w:tabs>
          <w:tab w:val="clear" w:pos="720"/>
          <w:tab w:val="left" w:pos="8505" w:leader="none"/>
        </w:tabs>
        <w:spacing w:before="0" w:after="0"/>
        <w:rPr>
          <w:rFonts w:ascii="Times New Roman" w:hAnsi="Times New Roman" w:eastAsia="Times New Roman" w:cs="Times New Roman"/>
          <w:i/>
          <w:i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val="pt-BR"/>
        </w:rPr>
      </w:r>
    </w:p>
    <w:p>
      <w:pPr>
        <w:pStyle w:val="Normal"/>
        <w:widowControl w:val="false"/>
        <w:tabs>
          <w:tab w:val="clear" w:pos="720"/>
          <w:tab w:val="left" w:pos="702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pt-BR"/>
        </w:rPr>
        <w:t>1. INTRODUÇÃO</w:t>
        <w:tab/>
      </w:r>
    </w:p>
    <w:p>
      <w:pPr>
        <w:pStyle w:val="Normal"/>
        <w:widowControl w:val="false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bookmarkStart w:id="0" w:name="_Hlk174371442"/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Desenvolver o trabalho em Times New Roman, fonte 12, espaçamento 1,5. </w:t>
      </w:r>
      <w:bookmarkEnd w:id="0"/>
    </w:p>
    <w:p>
      <w:pPr>
        <w:pStyle w:val="Normal"/>
        <w:widowControl w:val="false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</w:r>
    </w:p>
    <w:p>
      <w:pPr>
        <w:pStyle w:val="Normal"/>
        <w:widowControl w:val="false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</w:r>
    </w:p>
    <w:p>
      <w:pPr>
        <w:pStyle w:val="Normal"/>
        <w:widowControl w:val="false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</w:r>
    </w:p>
    <w:p>
      <w:pPr>
        <w:pStyle w:val="Normal"/>
        <w:widowControl w:val="false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</w:r>
    </w:p>
    <w:p>
      <w:pPr>
        <w:pStyle w:val="Normal"/>
        <w:widowControl w:val="false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pt-BR"/>
        </w:rPr>
        <w:t>2. DESENVOLVIMENTO</w:t>
      </w:r>
    </w:p>
    <w:p>
      <w:pPr>
        <w:pStyle w:val="Normal"/>
        <w:widowControl w:val="false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</w:r>
    </w:p>
    <w:p>
      <w:pPr>
        <w:pStyle w:val="Normal"/>
        <w:widowControl w:val="false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Desenvolver o trabalho em Times New Roman, fonte 12, espaçamento 1,5. </w:t>
      </w:r>
    </w:p>
    <w:p>
      <w:pPr>
        <w:pStyle w:val="Normal"/>
        <w:widowControl w:val="false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</w:r>
    </w:p>
    <w:p>
      <w:pPr>
        <w:pStyle w:val="Normal"/>
        <w:widowControl w:val="false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</w:r>
    </w:p>
    <w:p>
      <w:pPr>
        <w:pStyle w:val="Normal"/>
        <w:widowControl w:val="false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</w:r>
    </w:p>
    <w:p>
      <w:pPr>
        <w:pStyle w:val="Normal"/>
        <w:widowControl w:val="false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</w:r>
    </w:p>
    <w:p>
      <w:pPr>
        <w:pStyle w:val="Normal"/>
        <w:widowControl w:val="false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</w:r>
    </w:p>
    <w:p>
      <w:pPr>
        <w:pStyle w:val="Normal"/>
        <w:widowControl w:val="false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</w:r>
    </w:p>
    <w:p>
      <w:pPr>
        <w:pStyle w:val="Normal"/>
        <w:widowControl w:val="false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</w:r>
    </w:p>
    <w:p>
      <w:pPr>
        <w:pStyle w:val="Normal"/>
        <w:widowControl w:val="false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</w:r>
    </w:p>
    <w:p>
      <w:pPr>
        <w:pStyle w:val="Normal"/>
        <w:widowControl w:val="false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</w:r>
    </w:p>
    <w:p>
      <w:pPr>
        <w:pStyle w:val="Normal"/>
        <w:widowControl w:val="false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</w:r>
    </w:p>
    <w:p>
      <w:pPr>
        <w:pStyle w:val="Normal"/>
        <w:widowControl w:val="false"/>
        <w:tabs>
          <w:tab w:val="clear" w:pos="720"/>
          <w:tab w:val="left" w:pos="9498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pt-BR"/>
        </w:rPr>
        <w:t>3. CONSIDERAÇÕES FINAIS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</w:r>
    </w:p>
    <w:p>
      <w:pPr>
        <w:pStyle w:val="Normal"/>
        <w:widowControl w:val="false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Desenvolver o trabalho em Times New Roman, fonte 12, espaçamento 1,5. </w:t>
      </w:r>
    </w:p>
    <w:p>
      <w:pPr>
        <w:pStyle w:val="Normal"/>
        <w:widowControl w:val="false"/>
        <w:spacing w:lineRule="auto" w:line="240" w:before="0" w:after="24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</w:r>
    </w:p>
    <w:p>
      <w:pPr>
        <w:pStyle w:val="Normal"/>
        <w:widowControl w:val="false"/>
        <w:spacing w:lineRule="auto" w:line="240" w:before="0" w:after="24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</w:r>
    </w:p>
    <w:p>
      <w:pPr>
        <w:pStyle w:val="Normal"/>
        <w:keepNext w:val="true"/>
        <w:spacing w:lineRule="auto" w:line="360" w:before="240" w:after="240"/>
        <w:jc w:val="both"/>
        <w:rPr>
          <w:rFonts w:ascii="Arial" w:hAnsi="Arial" w:eastAsia="Arial" w:cs="Arial"/>
          <w:smallCaps/>
          <w:lang w:val="pt-BR"/>
        </w:rPr>
      </w:pPr>
      <w:r>
        <w:rPr>
          <w:rFonts w:eastAsia="Arial" w:cs="Arial" w:ascii="Arial" w:hAnsi="Arial"/>
          <w:smallCaps/>
          <w:lang w:val="pt-BR"/>
        </w:rPr>
      </w:r>
    </w:p>
    <w:p>
      <w:pPr>
        <w:pStyle w:val="Normal"/>
        <w:spacing w:lineRule="auto" w:line="360" w:before="240" w:after="240"/>
        <w:jc w:val="both"/>
        <w:rPr>
          <w:rFonts w:ascii="Arial" w:hAnsi="Arial" w:eastAsia="Arial" w:cs="Arial"/>
          <w:smallCaps/>
          <w:lang w:val="pt-BR"/>
        </w:rPr>
      </w:pPr>
      <w:r>
        <w:rPr>
          <w:rFonts w:eastAsia="Arial" w:cs="Arial" w:ascii="Arial" w:hAnsi="Arial"/>
          <w:smallCaps/>
          <w:lang w:val="pt-BR"/>
        </w:rPr>
      </w:r>
    </w:p>
    <w:p>
      <w:pPr>
        <w:pStyle w:val="Normal"/>
        <w:spacing w:lineRule="auto" w:line="360" w:before="240" w:after="240"/>
        <w:jc w:val="both"/>
        <w:rPr>
          <w:rFonts w:ascii="Arial" w:hAnsi="Arial" w:eastAsia="Arial" w:cs="Arial"/>
          <w:smallCaps/>
          <w:lang w:val="pt-BR"/>
        </w:rPr>
      </w:pPr>
      <w:r>
        <w:rPr>
          <w:rFonts w:eastAsia="Arial" w:cs="Arial" w:ascii="Arial" w:hAnsi="Arial"/>
          <w:smallCaps/>
          <w:lang w:val="pt-BR"/>
        </w:rPr>
      </w:r>
    </w:p>
    <w:p>
      <w:pPr>
        <w:pStyle w:val="Normal"/>
        <w:spacing w:lineRule="auto" w:line="360" w:before="240" w:after="240"/>
        <w:jc w:val="both"/>
        <w:rPr>
          <w:rFonts w:ascii="Arial" w:hAnsi="Arial" w:eastAsia="Arial" w:cs="Arial"/>
          <w:smallCaps/>
          <w:lang w:val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pt-BR"/>
        </w:rPr>
        <w:t>4. REFERÊNCIAS BIBLIOGRÁFICAS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Desenvolver em Times New Roman, fonte 12, espaçamento simples, justificado nas margens direita e esquerda.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5. CIÊNCIA COM ASSINATURA DIGITAL DO ORIENTADOR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 </w:t>
      </w:r>
    </w:p>
    <w:p>
      <w:pPr>
        <w:pStyle w:val="Normal"/>
        <w:widowControl w:val="false"/>
        <w:spacing w:lineRule="auto" w:line="240" w:before="0" w:after="12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</w:r>
    </w:p>
    <w:p>
      <w:pPr>
        <w:pStyle w:val="Normal"/>
        <w:widowControl w:val="false"/>
        <w:spacing w:lineRule="auto" w:line="240" w:before="0" w:after="120"/>
        <w:jc w:val="center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________________________________________________________________________</w:t>
      </w:r>
    </w:p>
    <w:p>
      <w:pPr>
        <w:pStyle w:val="Normal"/>
        <w:widowControl w:val="false"/>
        <w:spacing w:lineRule="auto" w:line="240" w:before="0" w:after="120"/>
        <w:jc w:val="center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Declaro que estou ciente e de acordo com o material enviado para 34 ° FIA.</w:t>
      </w:r>
    </w:p>
    <w:p>
      <w:pPr>
        <w:pStyle w:val="Normal"/>
        <w:widowControl w:val="false"/>
        <w:spacing w:lineRule="auto" w:line="240" w:before="0" w:after="12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/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701" w:right="1134" w:gutter="0" w:header="0" w:top="1701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 wp14:anchorId="392C182A">
              <wp:simplePos x="0" y="0"/>
              <wp:positionH relativeFrom="page">
                <wp:posOffset>0</wp:posOffset>
              </wp:positionH>
              <wp:positionV relativeFrom="paragraph">
                <wp:posOffset>-7620</wp:posOffset>
              </wp:positionV>
              <wp:extent cx="7581900" cy="419100"/>
              <wp:effectExtent l="0" t="0" r="0" b="0"/>
              <wp:wrapNone/>
              <wp:docPr id="5" name="Retângulo 169400139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60" cy="419040"/>
                      </a:xfrm>
                      <a:prstGeom prst="rect">
                        <a:avLst/>
                      </a:prstGeom>
                      <a:solidFill>
                        <a:srgbClr val="3d783b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71" w:before="0" w:after="200"/>
                            <w:jc w:val="center"/>
                            <w:rPr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0"/>
                              <w:szCs w:val="16"/>
                              <w:lang w:val="pt-BR"/>
                            </w:rPr>
                            <w:t>FIA 2024 – Feira de Informações em Agropecuária e Conhecimentos Gerais | Colégio Agrícola Dom Agostinho Ikas da UFRPE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1694001394" path="m0,0l-2147483645,0l-2147483645,-2147483646l0,-2147483646xe" fillcolor="#3d783b" stroked="f" o:allowincell="f" style="position:absolute;margin-left:0pt;margin-top:-0.6pt;width:596.95pt;height:32.95pt;mso-wrap-style:square;v-text-anchor:middle;mso-position-horizontal-relative:page" wp14:anchorId="392C182A">
              <v:fill o:detectmouseclick="t" type="solid" color2="#c287c4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71" w:before="0" w:after="200"/>
                      <w:jc w:val="center"/>
                      <w:rPr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b/>
                        <w:color w:val="FFFFFF"/>
                        <w:sz w:val="20"/>
                        <w:szCs w:val="16"/>
                        <w:lang w:val="pt-BR"/>
                      </w:rPr>
                      <w:t>FIA 2024 – Feira de Informações em Agropecuária e Conhecimentos Gerais | Colégio Agrícola Dom Agostinho Ikas da UFRPE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rPr>
        <w:color w:val="000000"/>
      </w:rPr>
    </w:pPr>
    <w:r>
      <mc:AlternateContent>
        <mc:Choice Requires="wps">
          <w:drawing>
            <wp:anchor behindDoc="1" distT="0" distB="0" distL="0" distR="0" simplePos="0" locked="0" layoutInCell="0" allowOverlap="1" relativeHeight="11" wp14:anchorId="1EEE7B62">
              <wp:simplePos x="0" y="0"/>
              <wp:positionH relativeFrom="column">
                <wp:posOffset>-2025650</wp:posOffset>
              </wp:positionH>
              <wp:positionV relativeFrom="paragraph">
                <wp:posOffset>-9060180</wp:posOffset>
              </wp:positionV>
              <wp:extent cx="6047105" cy="2332990"/>
              <wp:effectExtent l="0" t="0" r="0" b="0"/>
              <wp:wrapNone/>
              <wp:docPr id="7" name="Conector de Seta Reta 169400139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rot="10800000">
                        <a:off x="0" y="0"/>
                        <a:ext cx="6047280" cy="2333160"/>
                      </a:xfrm>
                      <a:prstGeom prst="straightConnector1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Conector de Seta Reta 1694001395" stroked="f" o:allowincell="f" style="position:absolute;margin-left:-159.55pt;margin-top:-713.45pt;width:476.1pt;height:183.65pt;flip:x;mso-wrap-style:none;v-text-anchor:middle;rotation:180" wp14:anchorId="1EEE7B62" type="_x0000_t32">
              <v:fill o:detectmouseclick="t" on="false"/>
              <v:stroke color="#3465a4" joinstyle="round" endcap="flat"/>
              <w10:wrap type="none"/>
            </v:shape>
          </w:pict>
        </mc:Fallback>
      </mc:AlternateContent>
    </w:r>
    <w:r>
      <w:rPr>
        <w:color w:val="000000"/>
      </w:rPr>
      <w:t xml:space="preserve">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 wp14:anchorId="392C182A">
              <wp:simplePos x="0" y="0"/>
              <wp:positionH relativeFrom="page">
                <wp:posOffset>0</wp:posOffset>
              </wp:positionH>
              <wp:positionV relativeFrom="paragraph">
                <wp:posOffset>-7620</wp:posOffset>
              </wp:positionV>
              <wp:extent cx="7581900" cy="419100"/>
              <wp:effectExtent l="0" t="0" r="0" b="0"/>
              <wp:wrapNone/>
              <wp:docPr id="8" name="Retângulo 169400139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60" cy="419040"/>
                      </a:xfrm>
                      <a:prstGeom prst="rect">
                        <a:avLst/>
                      </a:prstGeom>
                      <a:solidFill>
                        <a:srgbClr val="3d783b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71" w:before="0" w:after="200"/>
                            <w:jc w:val="center"/>
                            <w:rPr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0"/>
                              <w:szCs w:val="16"/>
                              <w:lang w:val="pt-BR"/>
                            </w:rPr>
                            <w:t>FIA 2024 – Feira de Informações em Agropecuária e Conhecimentos Gerais | Colégio Agrícola Dom Agostinho Ikas da UFRPE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1694001394" path="m0,0l-2147483645,0l-2147483645,-2147483646l0,-2147483646xe" fillcolor="#3d783b" stroked="f" o:allowincell="f" style="position:absolute;margin-left:0pt;margin-top:-0.6pt;width:596.95pt;height:32.95pt;mso-wrap-style:square;v-text-anchor:middle;mso-position-horizontal-relative:page" wp14:anchorId="392C182A">
              <v:fill o:detectmouseclick="t" type="solid" color2="#c287c4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71" w:before="0" w:after="200"/>
                      <w:jc w:val="center"/>
                      <w:rPr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b/>
                        <w:color w:val="FFFFFF"/>
                        <w:sz w:val="20"/>
                        <w:szCs w:val="16"/>
                        <w:lang w:val="pt-BR"/>
                      </w:rPr>
                      <w:t>FIA 2024 – Feira de Informações em Agropecuária e Conhecimentos Gerais | Colégio Agrícola Dom Agostinho Ikas da UFRPE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rPr>
        <w:color w:val="000000"/>
      </w:rPr>
    </w:pPr>
    <w:r>
      <mc:AlternateContent>
        <mc:Choice Requires="wps">
          <w:drawing>
            <wp:anchor behindDoc="1" distT="0" distB="0" distL="0" distR="0" simplePos="0" locked="0" layoutInCell="0" allowOverlap="1" relativeHeight="11" wp14:anchorId="1EEE7B62">
              <wp:simplePos x="0" y="0"/>
              <wp:positionH relativeFrom="column">
                <wp:posOffset>-2025650</wp:posOffset>
              </wp:positionH>
              <wp:positionV relativeFrom="paragraph">
                <wp:posOffset>-9060180</wp:posOffset>
              </wp:positionV>
              <wp:extent cx="6047105" cy="2332990"/>
              <wp:effectExtent l="0" t="0" r="0" b="0"/>
              <wp:wrapNone/>
              <wp:docPr id="10" name="Conector de Seta Reta 169400139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rot="10800000">
                        <a:off x="0" y="0"/>
                        <a:ext cx="6047280" cy="2333160"/>
                      </a:xfrm>
                      <a:prstGeom prst="straightConnector1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Conector de Seta Reta 1694001395" stroked="f" o:allowincell="f" style="position:absolute;margin-left:-159.55pt;margin-top:-713.45pt;width:476.1pt;height:183.65pt;flip:x;mso-wrap-style:none;v-text-anchor:middle;rotation:180" wp14:anchorId="1EEE7B62" type="_x0000_t32">
              <v:fill o:detectmouseclick="t" on="false"/>
              <v:stroke color="#3465a4" joinstyle="round" endcap="flat"/>
              <w10:wrap type="none"/>
            </v:shape>
          </w:pict>
        </mc:Fallback>
      </mc:AlternateContent>
    </w:r>
    <w:r>
      <w:rPr>
        <w:color w:val="000000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before="0" w:after="0"/>
      <w:rPr>
        <w:color w:val="000000"/>
      </w:rPr>
    </w:pPr>
    <w:r>
      <w:rPr>
        <w:color w:val="000000"/>
      </w:rPr>
    </w:r>
  </w:p>
  <w:tbl>
    <w:tblPr>
      <w:tblStyle w:val="a"/>
      <w:tblW w:w="8964" w:type="dxa"/>
      <w:jc w:val="left"/>
      <w:tblInd w:w="216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8064"/>
      <w:gridCol w:w="899"/>
    </w:tblGrid>
    <w:tr>
      <w:trPr>
        <w:trHeight w:val="1403" w:hRule="atLeast"/>
      </w:trPr>
      <w:tc>
        <w:tcPr>
          <w:tcW w:w="8064" w:type="dxa"/>
          <w:tcBorders/>
          <w:shd w:color="auto" w:fill="auto" w:val="clear"/>
        </w:tcPr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60" w:after="60"/>
            <w:rPr>
              <w:b/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-1173480</wp:posOffset>
                </wp:positionH>
                <wp:positionV relativeFrom="page">
                  <wp:posOffset>-198120</wp:posOffset>
                </wp:positionV>
                <wp:extent cx="7581900" cy="1297305"/>
                <wp:effectExtent l="0" t="0" r="0" b="0"/>
                <wp:wrapNone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0" t="4976" r="0" b="104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1900" cy="1297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9" w:type="dxa"/>
          <w:tcBorders/>
          <w:shd w:color="auto" w:fill="auto" w:val="clear"/>
        </w:tcPr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60" w:after="60"/>
            <w:ind w:left="708" w:hanging="0"/>
            <w:jc w:val="center"/>
            <w:rPr>
              <w:b/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</w:r>
        </w:p>
        <w:p>
          <w:pPr>
            <w:pStyle w:val="Normal"/>
            <w:widowControl w:val="false"/>
            <w:rPr/>
          </w:pPr>
          <w:r>
            <w:rPr/>
          </w:r>
        </w:p>
        <w:p>
          <w:pPr>
            <w:pStyle w:val="Normal"/>
            <w:widowControl w:val="false"/>
            <w:rPr/>
          </w:pPr>
          <w:r>
            <w:rPr/>
          </w:r>
        </w:p>
        <w:p>
          <w:pPr>
            <w:pStyle w:val="Normal"/>
            <w:widowControl w:val="false"/>
            <w:rPr>
              <w:b/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</w:r>
        </w:p>
        <w:p>
          <w:pPr>
            <w:pStyle w:val="Normal"/>
            <w:widowControl w:val="false"/>
            <w:spacing w:before="0" w:after="200"/>
            <w:rPr/>
          </w:pPr>
          <w:r>
            <w:rPr/>
          </w:r>
        </w:p>
      </w:tc>
    </w:tr>
  </w:tbl>
  <w:p>
    <w:pPr>
      <w:pStyle w:val="Normal"/>
      <w:tabs>
        <w:tab w:val="clear" w:pos="720"/>
        <w:tab w:val="center" w:pos="4680" w:leader="none"/>
        <w:tab w:val="right" w:pos="9360" w:leader="none"/>
      </w:tabs>
      <w:spacing w:lineRule="auto" w:line="360" w:before="0" w:after="0"/>
      <w:rPr>
        <w:rFonts w:ascii="Arial" w:hAnsi="Arial" w:eastAsia="Arial" w:cs="Arial"/>
        <w:color w:val="000000"/>
      </w:rPr>
    </w:pPr>
    <w:r>
      <w:rPr>
        <w:rFonts w:eastAsia="Arial" w:cs="Arial" w:ascii="Arial" w:hAnsi="Arial"/>
        <w:color w:val="000000"/>
      </w:rPr>
      <mc:AlternateContent>
        <mc:Choice Requires="wps">
          <w:drawing>
            <wp:anchor behindDoc="1" distT="15875" distB="16510" distL="15875" distR="16510" simplePos="0" locked="0" layoutInCell="0" allowOverlap="1" relativeHeight="14" wp14:anchorId="22B0ED8F">
              <wp:simplePos x="0" y="0"/>
              <wp:positionH relativeFrom="page">
                <wp:posOffset>-154940</wp:posOffset>
              </wp:positionH>
              <wp:positionV relativeFrom="page">
                <wp:posOffset>-8392160</wp:posOffset>
              </wp:positionV>
              <wp:extent cx="635" cy="31750"/>
              <wp:effectExtent l="15875" t="15875" r="16510" b="16510"/>
              <wp:wrapNone/>
              <wp:docPr id="2" name="Conector de Seta Reta 169400139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3168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5b9bd5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Conector de Seta Reta 1694001396" stroked="t" o:allowincell="f" style="position:absolute;margin-left:-12.2pt;margin-top:-660.8pt;width:0pt;height:2.45pt;mso-wrap-style:none;v-text-anchor:middle;mso-position-horizontal-relative:page;mso-position-vertical-relative:page" wp14:anchorId="22B0ED8F" type="_x0000_t32">
              <v:fill o:detectmouseclick="t" on="false"/>
              <v:stroke color="#5b9bd5" weight="31680" joinstyle="round" endcap="flat"/>
              <w10:wrap type="none"/>
            </v:shape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before="0" w:after="0"/>
      <w:rPr>
        <w:color w:val="000000"/>
      </w:rPr>
    </w:pPr>
    <w:r>
      <w:rPr>
        <w:color w:val="000000"/>
      </w:rPr>
    </w:r>
  </w:p>
  <w:tbl>
    <w:tblPr>
      <w:tblStyle w:val="a"/>
      <w:tblW w:w="8964" w:type="dxa"/>
      <w:jc w:val="left"/>
      <w:tblInd w:w="216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8064"/>
      <w:gridCol w:w="899"/>
    </w:tblGrid>
    <w:tr>
      <w:trPr>
        <w:trHeight w:val="1403" w:hRule="atLeast"/>
      </w:trPr>
      <w:tc>
        <w:tcPr>
          <w:tcW w:w="8064" w:type="dxa"/>
          <w:tcBorders/>
          <w:shd w:color="auto" w:fill="auto" w:val="clear"/>
        </w:tcPr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60" w:after="60"/>
            <w:rPr>
              <w:b/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-1173480</wp:posOffset>
                </wp:positionH>
                <wp:positionV relativeFrom="page">
                  <wp:posOffset>-198120</wp:posOffset>
                </wp:positionV>
                <wp:extent cx="7581900" cy="1297305"/>
                <wp:effectExtent l="0" t="0" r="0" b="0"/>
                <wp:wrapNone/>
                <wp:docPr id="3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0" t="4976" r="0" b="104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1900" cy="1297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9" w:type="dxa"/>
          <w:tcBorders/>
          <w:shd w:color="auto" w:fill="auto" w:val="clear"/>
        </w:tcPr>
        <w:p>
          <w:pPr>
            <w:pStyle w:val="Normal"/>
            <w:widowControl w:val="false"/>
            <w:tabs>
              <w:tab w:val="clear" w:pos="720"/>
              <w:tab w:val="center" w:pos="4680" w:leader="none"/>
              <w:tab w:val="right" w:pos="9360" w:leader="none"/>
            </w:tabs>
            <w:spacing w:lineRule="auto" w:line="240" w:before="60" w:after="60"/>
            <w:ind w:left="708" w:hanging="0"/>
            <w:jc w:val="center"/>
            <w:rPr>
              <w:b/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</w:r>
        </w:p>
        <w:p>
          <w:pPr>
            <w:pStyle w:val="Normal"/>
            <w:widowControl w:val="false"/>
            <w:rPr/>
          </w:pPr>
          <w:r>
            <w:rPr/>
          </w:r>
        </w:p>
        <w:p>
          <w:pPr>
            <w:pStyle w:val="Normal"/>
            <w:widowControl w:val="false"/>
            <w:rPr/>
          </w:pPr>
          <w:r>
            <w:rPr/>
          </w:r>
        </w:p>
        <w:p>
          <w:pPr>
            <w:pStyle w:val="Normal"/>
            <w:widowControl w:val="false"/>
            <w:rPr>
              <w:b/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</w:r>
        </w:p>
        <w:p>
          <w:pPr>
            <w:pStyle w:val="Normal"/>
            <w:widowControl w:val="false"/>
            <w:spacing w:before="0" w:after="200"/>
            <w:rPr/>
          </w:pPr>
          <w:r>
            <w:rPr/>
          </w:r>
        </w:p>
      </w:tc>
    </w:tr>
  </w:tbl>
  <w:p>
    <w:pPr>
      <w:pStyle w:val="Normal"/>
      <w:tabs>
        <w:tab w:val="clear" w:pos="720"/>
        <w:tab w:val="center" w:pos="4680" w:leader="none"/>
        <w:tab w:val="right" w:pos="9360" w:leader="none"/>
      </w:tabs>
      <w:spacing w:lineRule="auto" w:line="360" w:before="0" w:after="0"/>
      <w:rPr>
        <w:rFonts w:ascii="Arial" w:hAnsi="Arial" w:eastAsia="Arial" w:cs="Arial"/>
        <w:color w:val="000000"/>
      </w:rPr>
    </w:pPr>
    <w:r>
      <w:rPr>
        <w:rFonts w:eastAsia="Arial" w:cs="Arial" w:ascii="Arial" w:hAnsi="Arial"/>
        <w:color w:val="000000"/>
      </w:rPr>
      <mc:AlternateContent>
        <mc:Choice Requires="wps">
          <w:drawing>
            <wp:anchor behindDoc="1" distT="15875" distB="16510" distL="15875" distR="16510" simplePos="0" locked="0" layoutInCell="0" allowOverlap="1" relativeHeight="14" wp14:anchorId="22B0ED8F">
              <wp:simplePos x="0" y="0"/>
              <wp:positionH relativeFrom="page">
                <wp:posOffset>-154940</wp:posOffset>
              </wp:positionH>
              <wp:positionV relativeFrom="page">
                <wp:posOffset>-8392160</wp:posOffset>
              </wp:positionV>
              <wp:extent cx="635" cy="31750"/>
              <wp:effectExtent l="15875" t="15875" r="16510" b="16510"/>
              <wp:wrapNone/>
              <wp:docPr id="4" name="Conector de Seta Reta 169400139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3168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5b9bd5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Conector de Seta Reta 1694001396" stroked="t" o:allowincell="f" style="position:absolute;margin-left:-12.2pt;margin-top:-660.8pt;width:0pt;height:2.45pt;mso-wrap-style:none;v-text-anchor:middle;mso-position-horizontal-relative:page;mso-position-vertical-relative:page" wp14:anchorId="22B0ED8F" type="_x0000_t32">
              <v:fill o:detectmouseclick="t" on="false"/>
              <v:stroke color="#5b9bd5" weight="31680" joinstyle="round" endcap="flat"/>
              <w10:wrap type="none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a497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en-US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ce0d16"/>
    <w:rPr/>
  </w:style>
  <w:style w:type="character" w:styleId="RodapChar" w:customStyle="1">
    <w:name w:val="Rodapé Char"/>
    <w:basedOn w:val="DefaultParagraphFont"/>
    <w:uiPriority w:val="99"/>
    <w:qFormat/>
    <w:rsid w:val="00ce0d16"/>
    <w:rPr/>
  </w:style>
  <w:style w:type="character" w:styleId="TextodebaloChar" w:customStyle="1">
    <w:name w:val="Texto de balão Char"/>
    <w:link w:val="BalloonText"/>
    <w:uiPriority w:val="99"/>
    <w:semiHidden/>
    <w:qFormat/>
    <w:rsid w:val="00ce0d16"/>
    <w:rPr>
      <w:rFonts w:ascii="Tahoma" w:hAnsi="Tahoma" w:cs="Tahoma"/>
      <w:sz w:val="16"/>
      <w:szCs w:val="16"/>
    </w:rPr>
  </w:style>
  <w:style w:type="character" w:styleId="LinkdaInternet">
    <w:name w:val="Link da Internet"/>
    <w:uiPriority w:val="99"/>
    <w:unhideWhenUsed/>
    <w:rsid w:val="002512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95c4c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15b6f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qFormat/>
    <w:rsid w:val="00d15b6f"/>
    <w:rPr>
      <w:lang w:val="en-US" w:eastAsia="en-US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d15b6f"/>
    <w:rPr>
      <w:b/>
      <w:bCs/>
      <w:lang w:val="en-US" w:eastAsia="en-US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b130e1"/>
    <w:rPr>
      <w:lang w:val="en-US" w:eastAsia="en-US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b130e1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ce0d16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ce0d16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e0d1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uiPriority w:val="35"/>
    <w:qFormat/>
    <w:rsid w:val="0025120e"/>
    <w:pPr>
      <w:suppressLineNumbers/>
      <w:suppressAutoHyphens w:val="true"/>
      <w:spacing w:lineRule="auto" w:line="240" w:before="120" w:after="120"/>
    </w:pPr>
    <w:rPr>
      <w:rFonts w:eastAsia="SimSun" w:cs="Mangal"/>
      <w:i/>
      <w:iCs/>
      <w:color w:val="00000A"/>
      <w:sz w:val="24"/>
      <w:szCs w:val="24"/>
    </w:rPr>
  </w:style>
  <w:style w:type="paragraph" w:styleId="Default" w:customStyle="1">
    <w:name w:val="Default"/>
    <w:qFormat/>
    <w:rsid w:val="00f43e7b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Calibri"/>
      <w:color w:val="000000"/>
      <w:kern w:val="0"/>
      <w:sz w:val="24"/>
      <w:szCs w:val="24"/>
      <w:lang w:val="pt-BR" w:eastAsia="pt-BR" w:bidi="ar-SA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d15b6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d15b6f"/>
    <w:pPr/>
    <w:rPr>
      <w:b/>
      <w:bCs/>
    </w:rPr>
  </w:style>
  <w:style w:type="paragraph" w:styleId="ListParagraph">
    <w:name w:val="List Paragraph"/>
    <w:basedOn w:val="Normal"/>
    <w:uiPriority w:val="34"/>
    <w:qFormat/>
    <w:rsid w:val="00211d16"/>
    <w:pPr>
      <w:spacing w:before="0" w:after="200"/>
      <w:ind w:left="720" w:hanging="0"/>
      <w:contextualSpacing/>
    </w:pPr>
    <w:rPr/>
  </w:style>
  <w:style w:type="paragraph" w:styleId="Notaderodap">
    <w:name w:val="Footnote Text"/>
    <w:basedOn w:val="Normal"/>
    <w:link w:val="TextodenotaderodapChar"/>
    <w:uiPriority w:val="99"/>
    <w:semiHidden/>
    <w:unhideWhenUsed/>
    <w:rsid w:val="00b130e1"/>
    <w:pPr>
      <w:spacing w:lineRule="auto" w:line="240" w:before="0" w:after="0"/>
    </w:pPr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0128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xxx@gmail.com" TargetMode="External"/><Relationship Id="rId3" Type="http://schemas.openxmlformats.org/officeDocument/2006/relationships/hyperlink" Target="mailto:xxx@gmail.com" TargetMode="External"/><Relationship Id="rId4" Type="http://schemas.openxmlformats.org/officeDocument/2006/relationships/hyperlink" Target="mailto:xxx@gmail.com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GTzvku0haI5lTdK10hlt8An6/sQ==">CgMxLjA4AHIhMWVpSk40SmRCRzE3T2V3N3ZDemhOSkwtUFhLaU5tUURi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LibreOffice/7.3.3.2$Windows_X86_64 LibreOffice_project/d1d0ea68f081ee2800a922cac8f79445e4603348</Application>
  <AppVersion>15.0000</AppVersion>
  <Pages>2</Pages>
  <Words>150</Words>
  <Characters>992</Characters>
  <CharactersWithSpaces>1138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</dc:creator>
  <dc:description/>
  <dc:language>pt-BR</dc:language>
  <cp:lastModifiedBy/>
  <dcterms:modified xsi:type="dcterms:W3CDTF">2024-08-16T17:23:22Z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